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 xml:space="preserve">Ханты-Мансийского автономного округа – </w:t>
      </w:r>
      <w:proofErr w:type="spellStart"/>
      <w:r w:rsidRPr="00360CF1">
        <w:rPr>
          <w:b/>
          <w:bCs/>
          <w:iCs/>
          <w:sz w:val="24"/>
          <w:szCs w:val="24"/>
        </w:rPr>
        <w:t>Югры</w:t>
      </w:r>
      <w:proofErr w:type="spellEnd"/>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E0728">
              <w:t>01.08.2018</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E0728">
            <w:pPr>
              <w:tabs>
                <w:tab w:val="left" w:pos="3123"/>
                <w:tab w:val="left" w:pos="3270"/>
              </w:tabs>
              <w:jc w:val="right"/>
            </w:pPr>
            <w:r w:rsidRPr="00360CF1">
              <w:t xml:space="preserve">№ </w:t>
            </w:r>
            <w:r w:rsidR="004E0728">
              <w:t>1714</w:t>
            </w:r>
          </w:p>
        </w:tc>
      </w:tr>
    </w:tbl>
    <w:p w:rsidR="00977853" w:rsidRDefault="00977853" w:rsidP="006F4CD3">
      <w:pPr>
        <w:shd w:val="clear" w:color="auto" w:fill="FFFFFF"/>
        <w:ind w:firstLine="709"/>
        <w:jc w:val="both"/>
      </w:pPr>
    </w:p>
    <w:p w:rsidR="000B5CCE" w:rsidRDefault="000B5CCE" w:rsidP="0026702B">
      <w:pPr>
        <w:tabs>
          <w:tab w:val="left" w:pos="851"/>
        </w:tabs>
        <w:ind w:firstLine="709"/>
        <w:jc w:val="both"/>
        <w:outlineLvl w:val="0"/>
      </w:pPr>
    </w:p>
    <w:p w:rsidR="0026702B" w:rsidRPr="0026702B" w:rsidRDefault="0026702B" w:rsidP="0026702B">
      <w:pPr>
        <w:ind w:right="5528"/>
        <w:jc w:val="both"/>
      </w:pPr>
      <w:r w:rsidRPr="0026702B">
        <w:t>Об утверждении Порядка организации и осуществления муниципального контроля в области торговой деятельности</w:t>
      </w:r>
      <w:r w:rsidR="00707BFA">
        <w:t xml:space="preserve"> </w:t>
      </w:r>
      <w:r w:rsidRPr="0026702B">
        <w:t>на межселенной территории района</w:t>
      </w:r>
    </w:p>
    <w:p w:rsidR="0026702B" w:rsidRPr="0026702B" w:rsidRDefault="0026702B" w:rsidP="0026702B">
      <w:pPr>
        <w:widowControl w:val="0"/>
        <w:ind w:right="4960"/>
        <w:jc w:val="both"/>
      </w:pPr>
    </w:p>
    <w:p w:rsidR="0026702B" w:rsidRPr="0026702B" w:rsidRDefault="0026702B" w:rsidP="0026702B">
      <w:pPr>
        <w:autoSpaceDE w:val="0"/>
        <w:autoSpaceDN w:val="0"/>
        <w:adjustRightInd w:val="0"/>
        <w:ind w:firstLine="709"/>
        <w:jc w:val="both"/>
        <w:rPr>
          <w:rFonts w:eastAsia="Calibri"/>
          <w:bCs/>
          <w:lang w:eastAsia="en-US"/>
        </w:rPr>
      </w:pPr>
    </w:p>
    <w:p w:rsidR="0026702B" w:rsidRPr="0026702B" w:rsidRDefault="0026702B" w:rsidP="0026702B">
      <w:pPr>
        <w:autoSpaceDE w:val="0"/>
        <w:autoSpaceDN w:val="0"/>
        <w:adjustRightInd w:val="0"/>
        <w:ind w:firstLine="709"/>
        <w:jc w:val="both"/>
      </w:pPr>
      <w:r w:rsidRPr="0026702B">
        <w:t>В соответствии с частью 4 статьи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02B" w:rsidRPr="0026702B" w:rsidRDefault="0026702B" w:rsidP="0026702B">
      <w:pPr>
        <w:autoSpaceDE w:val="0"/>
        <w:autoSpaceDN w:val="0"/>
        <w:adjustRightInd w:val="0"/>
        <w:ind w:firstLine="709"/>
        <w:jc w:val="both"/>
        <w:rPr>
          <w:rFonts w:eastAsia="Calibri"/>
          <w:lang w:eastAsia="en-US"/>
        </w:rPr>
      </w:pPr>
    </w:p>
    <w:p w:rsidR="0026702B" w:rsidRPr="0026702B" w:rsidRDefault="0026702B" w:rsidP="0026702B">
      <w:pPr>
        <w:ind w:firstLine="709"/>
        <w:jc w:val="both"/>
      </w:pPr>
      <w:r w:rsidRPr="0026702B">
        <w:rPr>
          <w:rFonts w:eastAsia="Calibri"/>
          <w:lang w:eastAsia="en-US"/>
        </w:rPr>
        <w:t xml:space="preserve">1. </w:t>
      </w:r>
      <w:r w:rsidRPr="0026702B">
        <w:t>Утвердить Порядок организации и осуществления муниципального контроля в области торговой деятельности на межселенной территории района согласно приложению.</w:t>
      </w:r>
    </w:p>
    <w:p w:rsidR="0026702B" w:rsidRPr="0026702B" w:rsidRDefault="0026702B" w:rsidP="0026702B">
      <w:pPr>
        <w:autoSpaceDE w:val="0"/>
        <w:autoSpaceDN w:val="0"/>
        <w:adjustRightInd w:val="0"/>
        <w:ind w:firstLine="709"/>
        <w:jc w:val="both"/>
        <w:rPr>
          <w:rFonts w:eastAsia="Calibri"/>
          <w:lang w:eastAsia="en-US"/>
        </w:rPr>
      </w:pPr>
    </w:p>
    <w:p w:rsidR="0026702B" w:rsidRPr="0026702B" w:rsidRDefault="0026702B" w:rsidP="0026702B">
      <w:pPr>
        <w:tabs>
          <w:tab w:val="left" w:pos="993"/>
        </w:tabs>
        <w:ind w:firstLine="709"/>
        <w:jc w:val="both"/>
      </w:pPr>
      <w:r w:rsidRPr="0026702B">
        <w:rPr>
          <w:rFonts w:eastAsia="Calibri"/>
          <w:lang w:eastAsia="en-US"/>
        </w:rPr>
        <w:t>2.</w:t>
      </w:r>
      <w:r w:rsidRPr="0026702B">
        <w:t xml:space="preserve"> 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rsidRPr="0026702B">
        <w:t>официальном</w:t>
      </w:r>
      <w:proofErr w:type="gramEnd"/>
      <w:r w:rsidRPr="0026702B">
        <w:t xml:space="preserve"> </w:t>
      </w:r>
      <w:proofErr w:type="spellStart"/>
      <w:r w:rsidRPr="0026702B">
        <w:t>веб-сайте</w:t>
      </w:r>
      <w:proofErr w:type="spellEnd"/>
      <w:r w:rsidRPr="0026702B">
        <w:t xml:space="preserve"> администрации района: </w:t>
      </w:r>
      <w:hyperlink r:id="rId9" w:history="1">
        <w:r w:rsidRPr="0026702B">
          <w:rPr>
            <w:lang w:val="en-US"/>
          </w:rPr>
          <w:t>www</w:t>
        </w:r>
        <w:r w:rsidRPr="0026702B">
          <w:t>.</w:t>
        </w:r>
        <w:proofErr w:type="spellStart"/>
        <w:r w:rsidRPr="0026702B">
          <w:rPr>
            <w:lang w:val="en-US"/>
          </w:rPr>
          <w:t>nvraion</w:t>
        </w:r>
        <w:proofErr w:type="spellEnd"/>
        <w:r w:rsidRPr="0026702B">
          <w:t>.</w:t>
        </w:r>
        <w:proofErr w:type="spellStart"/>
        <w:r w:rsidRPr="0026702B">
          <w:rPr>
            <w:lang w:val="en-US"/>
          </w:rPr>
          <w:t>ru</w:t>
        </w:r>
        <w:proofErr w:type="spellEnd"/>
      </w:hyperlink>
      <w:r w:rsidRPr="0026702B">
        <w:t>.</w:t>
      </w:r>
    </w:p>
    <w:p w:rsidR="0026702B" w:rsidRPr="0026702B" w:rsidRDefault="0026702B" w:rsidP="0026702B">
      <w:pPr>
        <w:ind w:firstLine="709"/>
        <w:jc w:val="both"/>
      </w:pPr>
    </w:p>
    <w:p w:rsidR="0026702B" w:rsidRPr="0026702B" w:rsidRDefault="0026702B" w:rsidP="0026702B">
      <w:pPr>
        <w:tabs>
          <w:tab w:val="left" w:pos="993"/>
        </w:tabs>
        <w:ind w:firstLine="709"/>
        <w:jc w:val="both"/>
      </w:pPr>
      <w:r w:rsidRPr="0026702B">
        <w:t>3. Пресс-службе администрации района (</w:t>
      </w:r>
      <w:r w:rsidRPr="0026702B">
        <w:rPr>
          <w:rFonts w:eastAsia="Calibri"/>
          <w:lang w:eastAsia="en-US"/>
        </w:rPr>
        <w:t xml:space="preserve">А.В. </w:t>
      </w:r>
      <w:proofErr w:type="spellStart"/>
      <w:r w:rsidRPr="0026702B">
        <w:rPr>
          <w:rFonts w:eastAsia="Calibri"/>
          <w:lang w:eastAsia="en-US"/>
        </w:rPr>
        <w:t>Шишлакова</w:t>
      </w:r>
      <w:proofErr w:type="spellEnd"/>
      <w:r w:rsidRPr="0026702B">
        <w:t xml:space="preserve">) опубликовать постановление в приложении «Официальный бюллетень» к районной газете «Новости </w:t>
      </w:r>
      <w:proofErr w:type="spellStart"/>
      <w:r w:rsidRPr="0026702B">
        <w:t>Приобья</w:t>
      </w:r>
      <w:proofErr w:type="spellEnd"/>
      <w:r w:rsidRPr="0026702B">
        <w:t>».</w:t>
      </w:r>
    </w:p>
    <w:p w:rsidR="0026702B" w:rsidRPr="0026702B" w:rsidRDefault="0026702B" w:rsidP="0026702B">
      <w:pPr>
        <w:ind w:firstLine="709"/>
        <w:jc w:val="both"/>
      </w:pPr>
    </w:p>
    <w:p w:rsidR="0026702B" w:rsidRPr="0026702B" w:rsidRDefault="0026702B" w:rsidP="0026702B">
      <w:pPr>
        <w:ind w:firstLine="709"/>
        <w:jc w:val="both"/>
        <w:rPr>
          <w:sz w:val="16"/>
          <w:szCs w:val="16"/>
        </w:rPr>
      </w:pPr>
      <w:r w:rsidRPr="0026702B">
        <w:t>4. Постановление вступает в силу после его официального опубликования (обнародования).</w:t>
      </w:r>
    </w:p>
    <w:p w:rsidR="0026702B" w:rsidRPr="0026702B" w:rsidRDefault="0026702B" w:rsidP="0026702B">
      <w:pPr>
        <w:ind w:firstLine="709"/>
        <w:jc w:val="both"/>
      </w:pPr>
    </w:p>
    <w:p w:rsidR="0026702B" w:rsidRPr="0026702B" w:rsidRDefault="0026702B" w:rsidP="0026702B">
      <w:pPr>
        <w:ind w:firstLine="709"/>
        <w:jc w:val="both"/>
      </w:pPr>
      <w:r w:rsidRPr="0026702B">
        <w:t xml:space="preserve">5. </w:t>
      </w:r>
      <w:proofErr w:type="gramStart"/>
      <w:r w:rsidRPr="0026702B">
        <w:t>Контроль за</w:t>
      </w:r>
      <w:proofErr w:type="gramEnd"/>
      <w:r w:rsidRPr="0026702B">
        <w:t xml:space="preserve"> выполнением постановления возложить на </w:t>
      </w:r>
      <w:r>
        <w:t>заместителя главы района по экономике и финансам Т.А. Колокольцеву</w:t>
      </w:r>
      <w:r w:rsidRPr="0026702B">
        <w:t>.</w:t>
      </w:r>
    </w:p>
    <w:p w:rsidR="0026702B" w:rsidRPr="0026702B" w:rsidRDefault="0026702B" w:rsidP="0026702B">
      <w:pPr>
        <w:ind w:firstLine="709"/>
        <w:jc w:val="both"/>
      </w:pPr>
    </w:p>
    <w:p w:rsidR="0026702B" w:rsidRPr="0026702B" w:rsidRDefault="0026702B" w:rsidP="0026702B">
      <w:pPr>
        <w:autoSpaceDE w:val="0"/>
        <w:autoSpaceDN w:val="0"/>
        <w:adjustRightInd w:val="0"/>
        <w:jc w:val="both"/>
      </w:pPr>
    </w:p>
    <w:p w:rsidR="0026702B" w:rsidRDefault="0026702B" w:rsidP="0026702B">
      <w:pPr>
        <w:tabs>
          <w:tab w:val="left" w:pos="0"/>
        </w:tabs>
        <w:jc w:val="both"/>
        <w:rPr>
          <w:szCs w:val="24"/>
        </w:rPr>
      </w:pPr>
      <w:r>
        <w:rPr>
          <w:szCs w:val="24"/>
        </w:rPr>
        <w:t xml:space="preserve">Глава района            </w:t>
      </w:r>
      <w:r w:rsidRPr="0026702B">
        <w:rPr>
          <w:szCs w:val="24"/>
        </w:rPr>
        <w:t xml:space="preserve">         Б.А. </w:t>
      </w:r>
      <w:proofErr w:type="spellStart"/>
      <w:r w:rsidRPr="0026702B">
        <w:rPr>
          <w:szCs w:val="24"/>
        </w:rPr>
        <w:t>Саломатин</w:t>
      </w:r>
      <w:proofErr w:type="spellEnd"/>
    </w:p>
    <w:p w:rsidR="0026702B" w:rsidRPr="0026702B" w:rsidRDefault="0026702B" w:rsidP="0026702B">
      <w:pPr>
        <w:tabs>
          <w:tab w:val="left" w:pos="0"/>
        </w:tabs>
        <w:ind w:firstLine="5954"/>
        <w:jc w:val="both"/>
      </w:pPr>
      <w:r w:rsidRPr="0026702B">
        <w:t>Приложение к постановлению</w:t>
      </w:r>
    </w:p>
    <w:p w:rsidR="0026702B" w:rsidRPr="0026702B" w:rsidRDefault="0026702B" w:rsidP="0026702B">
      <w:pPr>
        <w:ind w:left="5954"/>
        <w:jc w:val="both"/>
      </w:pPr>
      <w:r w:rsidRPr="0026702B">
        <w:lastRenderedPageBreak/>
        <w:t>администрации района</w:t>
      </w:r>
    </w:p>
    <w:p w:rsidR="0026702B" w:rsidRPr="0026702B" w:rsidRDefault="0026702B" w:rsidP="0026702B">
      <w:pPr>
        <w:ind w:left="5954"/>
        <w:jc w:val="both"/>
      </w:pPr>
      <w:r w:rsidRPr="0026702B">
        <w:t xml:space="preserve">от </w:t>
      </w:r>
      <w:r w:rsidR="004E0728">
        <w:t xml:space="preserve">01.08.2018 </w:t>
      </w:r>
      <w:r w:rsidRPr="0026702B">
        <w:t xml:space="preserve">№ </w:t>
      </w:r>
      <w:r w:rsidR="004E0728">
        <w:t>1714</w:t>
      </w:r>
      <w:bookmarkStart w:id="0" w:name="_GoBack"/>
      <w:bookmarkEnd w:id="0"/>
    </w:p>
    <w:p w:rsidR="0026702B" w:rsidRDefault="0026702B" w:rsidP="0026702B">
      <w:pPr>
        <w:autoSpaceDE w:val="0"/>
        <w:autoSpaceDN w:val="0"/>
        <w:adjustRightInd w:val="0"/>
        <w:ind w:firstLine="709"/>
        <w:jc w:val="center"/>
      </w:pPr>
    </w:p>
    <w:p w:rsidR="0026702B" w:rsidRDefault="0026702B" w:rsidP="0026702B">
      <w:pPr>
        <w:autoSpaceDE w:val="0"/>
        <w:autoSpaceDN w:val="0"/>
        <w:adjustRightInd w:val="0"/>
        <w:ind w:firstLine="709"/>
        <w:jc w:val="center"/>
      </w:pPr>
    </w:p>
    <w:p w:rsidR="0026702B" w:rsidRPr="0026702B" w:rsidRDefault="0026702B" w:rsidP="0026702B">
      <w:pPr>
        <w:autoSpaceDE w:val="0"/>
        <w:autoSpaceDN w:val="0"/>
        <w:adjustRightInd w:val="0"/>
        <w:jc w:val="center"/>
        <w:rPr>
          <w:b/>
        </w:rPr>
      </w:pPr>
      <w:r w:rsidRPr="0026702B">
        <w:rPr>
          <w:b/>
        </w:rPr>
        <w:t>Порядок</w:t>
      </w:r>
    </w:p>
    <w:p w:rsidR="0026702B" w:rsidRPr="0026702B" w:rsidRDefault="0026702B" w:rsidP="0026702B">
      <w:pPr>
        <w:autoSpaceDE w:val="0"/>
        <w:autoSpaceDN w:val="0"/>
        <w:adjustRightInd w:val="0"/>
        <w:jc w:val="center"/>
        <w:rPr>
          <w:b/>
        </w:rPr>
      </w:pPr>
      <w:r w:rsidRPr="0026702B">
        <w:rPr>
          <w:b/>
        </w:rPr>
        <w:t xml:space="preserve">организации и осуществления муниципального контроля </w:t>
      </w:r>
    </w:p>
    <w:p w:rsidR="0026702B" w:rsidRPr="0026702B" w:rsidRDefault="0026702B" w:rsidP="0026702B">
      <w:pPr>
        <w:autoSpaceDE w:val="0"/>
        <w:autoSpaceDN w:val="0"/>
        <w:adjustRightInd w:val="0"/>
        <w:jc w:val="center"/>
        <w:rPr>
          <w:b/>
        </w:rPr>
      </w:pPr>
      <w:r w:rsidRPr="0026702B">
        <w:rPr>
          <w:b/>
        </w:rPr>
        <w:t>в области торговой деятельности на межселенной территории района</w:t>
      </w:r>
    </w:p>
    <w:p w:rsidR="0026702B" w:rsidRPr="0026702B" w:rsidRDefault="0026702B" w:rsidP="0026702B">
      <w:pPr>
        <w:autoSpaceDE w:val="0"/>
        <w:autoSpaceDN w:val="0"/>
        <w:adjustRightInd w:val="0"/>
        <w:ind w:firstLine="709"/>
        <w:jc w:val="center"/>
      </w:pPr>
    </w:p>
    <w:p w:rsidR="0026702B" w:rsidRPr="0026702B" w:rsidRDefault="0026702B" w:rsidP="0026702B">
      <w:pPr>
        <w:autoSpaceDE w:val="0"/>
        <w:autoSpaceDN w:val="0"/>
        <w:adjustRightInd w:val="0"/>
        <w:jc w:val="center"/>
        <w:rPr>
          <w:b/>
        </w:rPr>
      </w:pPr>
      <w:r>
        <w:rPr>
          <w:b/>
        </w:rPr>
        <w:t xml:space="preserve">I. </w:t>
      </w:r>
      <w:r w:rsidRPr="0026702B">
        <w:rPr>
          <w:b/>
        </w:rPr>
        <w:t>Общие положения</w:t>
      </w:r>
    </w:p>
    <w:p w:rsidR="0026702B" w:rsidRPr="0026702B" w:rsidRDefault="0026702B" w:rsidP="0026702B">
      <w:pPr>
        <w:autoSpaceDE w:val="0"/>
        <w:autoSpaceDN w:val="0"/>
        <w:adjustRightInd w:val="0"/>
        <w:ind w:left="709"/>
      </w:pPr>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 xml:space="preserve">1.1. </w:t>
      </w:r>
      <w:proofErr w:type="gramStart"/>
      <w:r w:rsidRPr="0026702B">
        <w:t xml:space="preserve">Порядок организации и осуществления муниципального контроля в области торговой деятельности на межселенной территории района разработан в соответствии с Земельным кодексом Российской Федерации от 25.10.2001 № 136-ФЗ, Федеральными законами от 26.12.2008 </w:t>
      </w:r>
      <w:hyperlink r:id="rId10" w:history="1">
        <w:r w:rsidRPr="0026702B">
          <w:rPr>
            <w:color w:val="000000"/>
          </w:rPr>
          <w:t>№ 294-ФЗ</w:t>
        </w:r>
      </w:hyperlink>
      <w:r w:rsidRPr="0026702B">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28.12.2009 № 381-ФЗ «Об основах государственного регулирования торговой деятельности в</w:t>
      </w:r>
      <w:proofErr w:type="gramEnd"/>
      <w:r w:rsidRPr="0026702B">
        <w:t xml:space="preserve"> Российской Федерации».</w:t>
      </w:r>
    </w:p>
    <w:p w:rsidR="0026702B" w:rsidRPr="0026702B" w:rsidRDefault="0026702B" w:rsidP="0026702B">
      <w:pPr>
        <w:autoSpaceDE w:val="0"/>
        <w:autoSpaceDN w:val="0"/>
        <w:adjustRightInd w:val="0"/>
        <w:ind w:firstLine="709"/>
        <w:jc w:val="both"/>
      </w:pPr>
      <w:r w:rsidRPr="0026702B">
        <w:t xml:space="preserve">1.2. </w:t>
      </w:r>
      <w:proofErr w:type="gramStart"/>
      <w:r w:rsidRPr="0026702B">
        <w:t>Предметом муниципального контроля в области торговой деятельно</w:t>
      </w:r>
      <w:r>
        <w:t xml:space="preserve">сти </w:t>
      </w:r>
      <w:r w:rsidRPr="0026702B">
        <w:t>на межселенной территории района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субъект проверки) в процессе осуществления деятельности на межселенной территории района требований, установленных муниципальными правовыми актами района, по размещению нестационарных торговых объектов на межселенной территории района в соответствии со схемой размещения нестационарных торговых</w:t>
      </w:r>
      <w:proofErr w:type="gramEnd"/>
      <w:r w:rsidRPr="0026702B">
        <w:t xml:space="preserve"> объектов (далее – обязательные требования).</w:t>
      </w:r>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 xml:space="preserve">1.3. </w:t>
      </w:r>
      <w:proofErr w:type="gramStart"/>
      <w:r w:rsidRPr="0026702B">
        <w:t>Органом местного самоуправления, исполняющим муниципальную функцию, является администрация района в лице отдела потребительского рынка и защиты прав потребителей департамента экономики администрации района (далее – орган муниципального контроля).</w:t>
      </w:r>
      <w:proofErr w:type="gramEnd"/>
    </w:p>
    <w:p w:rsidR="0026702B" w:rsidRPr="0026702B" w:rsidRDefault="0026702B" w:rsidP="0026702B">
      <w:pPr>
        <w:tabs>
          <w:tab w:val="left" w:pos="1134"/>
          <w:tab w:val="left" w:pos="1276"/>
          <w:tab w:val="left" w:pos="1418"/>
        </w:tabs>
        <w:autoSpaceDE w:val="0"/>
        <w:autoSpaceDN w:val="0"/>
        <w:adjustRightInd w:val="0"/>
        <w:ind w:firstLine="709"/>
        <w:jc w:val="both"/>
      </w:pPr>
      <w:r w:rsidRPr="0026702B">
        <w:t xml:space="preserve">1.4. </w:t>
      </w:r>
      <w:proofErr w:type="gramStart"/>
      <w:r w:rsidRPr="0026702B">
        <w:t>Муниципальный контроль в области торговой деятельности на межселенной территории района осуществляется во взаимодействии с федеральными и региональными органами исполнительной власти (в том числе органами федерального и регионального государственного надзора), органами прокуратуры, органами местного самоуправления района, юридическими лицами, индивидуальными предпринимателями и гражданами.</w:t>
      </w:r>
      <w:proofErr w:type="gramEnd"/>
    </w:p>
    <w:p w:rsidR="0026702B" w:rsidRPr="0026702B" w:rsidRDefault="0026702B" w:rsidP="0026702B">
      <w:pPr>
        <w:autoSpaceDE w:val="0"/>
        <w:autoSpaceDN w:val="0"/>
        <w:adjustRightInd w:val="0"/>
        <w:jc w:val="both"/>
      </w:pPr>
    </w:p>
    <w:p w:rsidR="0026702B" w:rsidRDefault="0026702B" w:rsidP="0026702B">
      <w:pPr>
        <w:autoSpaceDE w:val="0"/>
        <w:autoSpaceDN w:val="0"/>
        <w:adjustRightInd w:val="0"/>
        <w:jc w:val="center"/>
        <w:rPr>
          <w:b/>
        </w:rPr>
      </w:pPr>
      <w:r>
        <w:rPr>
          <w:b/>
        </w:rPr>
        <w:t xml:space="preserve">II. </w:t>
      </w:r>
      <w:r w:rsidRPr="0026702B">
        <w:rPr>
          <w:b/>
        </w:rPr>
        <w:t xml:space="preserve">Порядок организации и осуществления муниципального контроля </w:t>
      </w:r>
    </w:p>
    <w:p w:rsidR="0026702B" w:rsidRPr="0026702B" w:rsidRDefault="0026702B" w:rsidP="0026702B">
      <w:pPr>
        <w:autoSpaceDE w:val="0"/>
        <w:autoSpaceDN w:val="0"/>
        <w:adjustRightInd w:val="0"/>
        <w:jc w:val="center"/>
        <w:rPr>
          <w:b/>
        </w:rPr>
      </w:pPr>
      <w:r w:rsidRPr="0026702B">
        <w:rPr>
          <w:b/>
        </w:rPr>
        <w:t>в области торговой деятельности на межселенной территории района</w:t>
      </w:r>
    </w:p>
    <w:p w:rsidR="0026702B" w:rsidRPr="0026702B" w:rsidRDefault="0026702B" w:rsidP="0026702B">
      <w:pPr>
        <w:autoSpaceDE w:val="0"/>
        <w:autoSpaceDN w:val="0"/>
        <w:adjustRightInd w:val="0"/>
        <w:jc w:val="center"/>
      </w:pPr>
    </w:p>
    <w:p w:rsidR="0026702B" w:rsidRPr="0026702B" w:rsidRDefault="0026702B" w:rsidP="0026702B">
      <w:pPr>
        <w:autoSpaceDE w:val="0"/>
        <w:autoSpaceDN w:val="0"/>
        <w:adjustRightInd w:val="0"/>
        <w:ind w:firstLine="709"/>
        <w:jc w:val="both"/>
      </w:pPr>
      <w:r w:rsidRPr="0026702B">
        <w:t xml:space="preserve">2.1. </w:t>
      </w:r>
      <w:proofErr w:type="gramStart"/>
      <w:r w:rsidRPr="0026702B">
        <w:t xml:space="preserve">Муниципальный контроль в области торговой деятельности на межселенной территории района осуществляется органом муниципального контроля в форме плановых, внеплановых проверок соблюдения юридическими </w:t>
      </w:r>
      <w:r w:rsidRPr="0026702B">
        <w:lastRenderedPageBreak/>
        <w:t>лицами, индивидуальными предпринимателями обязательных требований, а также путем проведения мероприятий без взаимодействия с юридическими лицами и индивидуальными предпринимателями.</w:t>
      </w:r>
      <w:proofErr w:type="gramEnd"/>
    </w:p>
    <w:p w:rsidR="0026702B" w:rsidRPr="0026702B" w:rsidRDefault="0026702B" w:rsidP="0026702B">
      <w:pPr>
        <w:autoSpaceDE w:val="0"/>
        <w:autoSpaceDN w:val="0"/>
        <w:adjustRightInd w:val="0"/>
        <w:ind w:firstLine="709"/>
        <w:jc w:val="both"/>
      </w:pPr>
      <w:r w:rsidRPr="0026702B">
        <w:t xml:space="preserve">2.2. </w:t>
      </w:r>
      <w:r>
        <w:t>Плановые проверки соблюдения</w:t>
      </w:r>
      <w:r w:rsidRPr="0026702B">
        <w:t xml:space="preserve"> юридическими лицами, индивидуальными предпринимателями обязательных требований (далее – плановые проверки) проводятся при наличии оснований и в порядке</w:t>
      </w:r>
      <w:r>
        <w:t>,</w:t>
      </w:r>
      <w:r w:rsidRPr="0026702B">
        <w:t xml:space="preserve"> установленном статьей 9 Федерального закона № 294-ФЗ, на основании разрабатываемых и утверждаемых главой района ежегодных планов.</w:t>
      </w:r>
    </w:p>
    <w:p w:rsidR="0026702B" w:rsidRPr="0026702B" w:rsidRDefault="0026702B" w:rsidP="0026702B">
      <w:pPr>
        <w:autoSpaceDE w:val="0"/>
        <w:autoSpaceDN w:val="0"/>
        <w:adjustRightInd w:val="0"/>
        <w:ind w:firstLine="709"/>
        <w:jc w:val="both"/>
      </w:pPr>
      <w:proofErr w:type="gramStart"/>
      <w:r w:rsidRPr="0026702B">
        <w:t xml:space="preserve">Разработка и утверждение ежегодного плана </w:t>
      </w:r>
      <w:proofErr w:type="spellStart"/>
      <w:r w:rsidRPr="0026702B">
        <w:t>осуществляетсяв</w:t>
      </w:r>
      <w:proofErr w:type="spellEnd"/>
      <w:r w:rsidRPr="0026702B">
        <w:t xml:space="preserve">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26702B" w:rsidRPr="0026702B" w:rsidRDefault="0026702B" w:rsidP="0026702B">
      <w:pPr>
        <w:ind w:firstLine="709"/>
        <w:jc w:val="both"/>
      </w:pPr>
      <w:proofErr w:type="gramStart"/>
      <w:r w:rsidRPr="0026702B">
        <w:t xml:space="preserve">В соответствии с ежегодным планом проверок орган муниципального контроля готовит проект распоряжения администрации района о проведении каждой плановой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t>–</w:t>
      </w:r>
      <w:r w:rsidRPr="0026702B">
        <w:t xml:space="preserve"> приказ Минэкономразвития России № 141).</w:t>
      </w:r>
      <w:proofErr w:type="gramEnd"/>
    </w:p>
    <w:p w:rsidR="0026702B" w:rsidRPr="0026702B" w:rsidRDefault="0026702B" w:rsidP="0026702B">
      <w:pPr>
        <w:ind w:firstLine="709"/>
        <w:jc w:val="both"/>
      </w:pPr>
      <w:r w:rsidRPr="0026702B">
        <w:t>Плановые проверки проводятся в форме документарной и (или) выездной проверки в порядке, установленном статьями 11, 12 Федерального закона № 294-ФЗ.</w:t>
      </w:r>
    </w:p>
    <w:p w:rsidR="0026702B" w:rsidRPr="0026702B" w:rsidRDefault="0026702B" w:rsidP="0026702B">
      <w:pPr>
        <w:ind w:firstLine="709"/>
        <w:jc w:val="both"/>
      </w:pPr>
      <w:r w:rsidRPr="0026702B">
        <w:t>Плановые проверки проводятся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законом № 294-ФЗ.</w:t>
      </w:r>
    </w:p>
    <w:p w:rsidR="0026702B" w:rsidRPr="0026702B" w:rsidRDefault="0026702B" w:rsidP="0026702B">
      <w:pPr>
        <w:ind w:firstLine="709"/>
        <w:jc w:val="both"/>
      </w:pPr>
      <w:r w:rsidRPr="0026702B">
        <w:t>По результатам проведения плановой проверки составляется акт проверки по форме, установленной приказом Минэкономразвития России № 141</w:t>
      </w:r>
      <w:r>
        <w:t>,</w:t>
      </w:r>
      <w:r w:rsidRPr="0026702B">
        <w:t xml:space="preserve"> в двух экземплярах.</w:t>
      </w:r>
    </w:p>
    <w:p w:rsidR="0026702B" w:rsidRPr="0026702B" w:rsidRDefault="0026702B" w:rsidP="0026702B">
      <w:pPr>
        <w:ind w:firstLine="709"/>
        <w:jc w:val="both"/>
        <w:rPr>
          <w:szCs w:val="30"/>
        </w:rPr>
      </w:pPr>
      <w:proofErr w:type="gramStart"/>
      <w:r w:rsidRPr="0026702B">
        <w:t>При проведении плановых проверок применяется п</w:t>
      </w:r>
      <w:r w:rsidRPr="0026702B">
        <w:rPr>
          <w:szCs w:val="30"/>
        </w:rPr>
        <w:t>роверочный лист (список контрольных вопросов), разработанный органом</w:t>
      </w:r>
      <w:r w:rsidRPr="0026702B">
        <w:t xml:space="preserve"> муниципального контроля</w:t>
      </w:r>
      <w:r w:rsidRPr="0026702B">
        <w:rPr>
          <w:szCs w:val="30"/>
        </w:rPr>
        <w:t xml:space="preserve"> и утвержденный администрацией района в соответствии с общими требованиями, </w:t>
      </w:r>
      <w:r w:rsidRPr="0026702B">
        <w:t xml:space="preserve">определяемыми </w:t>
      </w:r>
      <w:hyperlink r:id="rId11"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sidRPr="0026702B">
          <w:t>постановлением</w:t>
        </w:r>
      </w:hyperlink>
      <w:r w:rsidRPr="0026702B">
        <w:t xml:space="preserve">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который включают в себя перечни вопросов, ответы на которые однозначно свидетельствуют о соблюдении</w:t>
      </w:r>
      <w:proofErr w:type="gramEnd"/>
      <w:r w:rsidRPr="0026702B">
        <w:t xml:space="preserve"> или </w:t>
      </w:r>
      <w:proofErr w:type="gramStart"/>
      <w:r w:rsidRPr="0026702B">
        <w:t>несоблюдении</w:t>
      </w:r>
      <w:proofErr w:type="gramEnd"/>
      <w:r w:rsidRPr="0026702B">
        <w:t xml:space="preserve"> юридическим лицом, индивидуальным предпринимателем обязательных требований, составляющих предмет проверки. Заполненный по результатам проведения проверки п</w:t>
      </w:r>
      <w:r w:rsidRPr="0026702B">
        <w:rPr>
          <w:szCs w:val="30"/>
        </w:rPr>
        <w:t>роверочный лист (список контрольных вопросов) прикладывается к акту проверки.</w:t>
      </w:r>
    </w:p>
    <w:p w:rsidR="00B94E99" w:rsidRPr="0098468B" w:rsidRDefault="00B94E99" w:rsidP="00B94E99">
      <w:pPr>
        <w:widowControl w:val="0"/>
        <w:autoSpaceDE w:val="0"/>
        <w:autoSpaceDN w:val="0"/>
        <w:adjustRightInd w:val="0"/>
        <w:ind w:firstLine="709"/>
        <w:jc w:val="both"/>
      </w:pPr>
      <w:proofErr w:type="gramStart"/>
      <w:r w:rsidRPr="0098468B">
        <w:t xml:space="preserve">В случае выявления при проведении плановой проверки нарушений юридическим лицом, индивидуальным предпринимателем обязательных </w:t>
      </w:r>
      <w:r w:rsidRPr="0098468B">
        <w:lastRenderedPageBreak/>
        <w:t>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B94E99" w:rsidRPr="0098468B" w:rsidRDefault="00B94E99" w:rsidP="00B94E99">
      <w:pPr>
        <w:widowControl w:val="0"/>
        <w:autoSpaceDE w:val="0"/>
        <w:autoSpaceDN w:val="0"/>
        <w:adjustRightInd w:val="0"/>
        <w:ind w:firstLine="709"/>
        <w:jc w:val="both"/>
      </w:pPr>
      <w:proofErr w:type="gramStart"/>
      <w:r w:rsidRPr="0098468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98468B">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09AB" w:rsidRDefault="00B94E99" w:rsidP="00B94E99">
      <w:pPr>
        <w:ind w:firstLine="709"/>
        <w:jc w:val="both"/>
      </w:pPr>
      <w:proofErr w:type="gramStart"/>
      <w:r w:rsidRPr="0098468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8468B">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702B" w:rsidRPr="0026702B" w:rsidRDefault="0026702B" w:rsidP="00B94E99">
      <w:pPr>
        <w:ind w:firstLine="709"/>
        <w:jc w:val="both"/>
      </w:pPr>
      <w:r w:rsidRPr="0026702B">
        <w:t>2.3. В</w:t>
      </w:r>
      <w:r>
        <w:t xml:space="preserve">неплановые проверки соблюдения </w:t>
      </w:r>
      <w:r w:rsidRPr="0026702B">
        <w:t>юридическими лицами, индивидуальными предпринимателями обязательных требований (далее – внеплановые проверки) проводятся при наличии оснований и в порядке</w:t>
      </w:r>
      <w:r>
        <w:t>,</w:t>
      </w:r>
      <w:r w:rsidRPr="0026702B">
        <w:t xml:space="preserve"> установленном частью 2 статьи 10 Федерального закона № 294-ФЗ.</w:t>
      </w:r>
    </w:p>
    <w:p w:rsidR="0026702B" w:rsidRPr="0026702B" w:rsidRDefault="0026702B" w:rsidP="0026702B">
      <w:pPr>
        <w:ind w:firstLine="709"/>
        <w:jc w:val="both"/>
      </w:pPr>
      <w:r w:rsidRPr="0026702B">
        <w:t xml:space="preserve">Внеплановая выездная проверка юридических лиц и индивидуальных предпринимателей может быть проведена по основаниям, указанным в </w:t>
      </w:r>
      <w:hyperlink r:id="rId1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подпунктах «а</w:t>
        </w:r>
      </w:hyperlink>
      <w:r w:rsidRPr="0026702B">
        <w:t xml:space="preserve">», </w:t>
      </w:r>
      <w:hyperlink r:id="rId1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«б» пункта 2</w:t>
        </w:r>
      </w:hyperlink>
      <w:r w:rsidRPr="0026702B">
        <w:t xml:space="preserve">, </w:t>
      </w:r>
      <w:hyperlink r:id="rId14"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6702B">
          <w:t>пункте 2.1 части 2 статьи 10</w:t>
        </w:r>
      </w:hyperlink>
      <w:r w:rsidRPr="0026702B">
        <w:t xml:space="preserve"> Федерального закона № 294-ФЗ, после согласования с органом прокуратуры, в порядке, установленном приказом Генерального прокурора Российской Федерации № 93.</w:t>
      </w:r>
    </w:p>
    <w:p w:rsidR="0026702B" w:rsidRPr="0026702B" w:rsidRDefault="0026702B" w:rsidP="0026702B">
      <w:pPr>
        <w:ind w:firstLine="709"/>
        <w:jc w:val="both"/>
      </w:pPr>
      <w:proofErr w:type="gramStart"/>
      <w:r w:rsidRPr="0026702B">
        <w:t xml:space="preserve">Орган муниципального контроля готовит проект распоряжения администрации района о проведении каждой внеплановой проверки в соответствии с типовой формой, утвержденной приказом </w:t>
      </w:r>
      <w:r w:rsidR="00413DFD" w:rsidRPr="0026702B">
        <w:t>Минэкономразвития России № 141</w:t>
      </w:r>
      <w:r w:rsidRPr="0026702B">
        <w:t>.</w:t>
      </w:r>
      <w:proofErr w:type="gramEnd"/>
    </w:p>
    <w:p w:rsidR="0026702B" w:rsidRPr="0026702B" w:rsidRDefault="0026702B" w:rsidP="0026702B">
      <w:pPr>
        <w:ind w:firstLine="709"/>
        <w:jc w:val="both"/>
      </w:pPr>
      <w:r w:rsidRPr="0026702B">
        <w:lastRenderedPageBreak/>
        <w:t>Внеплановые проверки проводятся в форме документарной и (или) выездной проверки в порядке, установленном статьями 11, 12 Федерального закона № 294-ФЗ.</w:t>
      </w:r>
    </w:p>
    <w:p w:rsidR="0026702B" w:rsidRPr="0026702B" w:rsidRDefault="0026702B" w:rsidP="0026702B">
      <w:pPr>
        <w:ind w:firstLine="709"/>
        <w:jc w:val="both"/>
      </w:pPr>
      <w:r w:rsidRPr="0026702B">
        <w:t>Внеплановые проверки проводятся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законом № 294-ФЗ.</w:t>
      </w:r>
    </w:p>
    <w:p w:rsidR="0026702B" w:rsidRPr="0026702B" w:rsidRDefault="0026702B" w:rsidP="0026702B">
      <w:pPr>
        <w:ind w:firstLine="709"/>
        <w:jc w:val="both"/>
      </w:pPr>
      <w:r w:rsidRPr="0026702B">
        <w:t>По результатам проведения внеплановой проверки составляется акт проверки по форме, установленной приказом Минэкономразвития России № 141</w:t>
      </w:r>
      <w:r w:rsidR="00413DFD">
        <w:t>,</w:t>
      </w:r>
      <w:r w:rsidRPr="0026702B">
        <w:t xml:space="preserve"> в двух экземплярах.</w:t>
      </w:r>
    </w:p>
    <w:p w:rsidR="002509AB" w:rsidRPr="002509AB" w:rsidRDefault="002509AB" w:rsidP="002509AB">
      <w:pPr>
        <w:pStyle w:val="afffffa"/>
        <w:ind w:firstLine="709"/>
        <w:jc w:val="both"/>
        <w:rPr>
          <w:rFonts w:ascii="Times New Roman" w:hAnsi="Times New Roman"/>
          <w:sz w:val="28"/>
          <w:szCs w:val="28"/>
        </w:rPr>
      </w:pPr>
      <w:proofErr w:type="gramStart"/>
      <w:r w:rsidRPr="002509AB">
        <w:rPr>
          <w:rFonts w:ascii="Times New Roman" w:hAnsi="Times New Roman"/>
          <w:sz w:val="28"/>
          <w:szCs w:val="28"/>
        </w:rPr>
        <w:t>В случае выявления при проведении внеплановой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2509AB" w:rsidRPr="002509AB" w:rsidRDefault="002509AB" w:rsidP="002509AB">
      <w:pPr>
        <w:pStyle w:val="afffffa"/>
        <w:ind w:firstLine="709"/>
        <w:jc w:val="both"/>
        <w:rPr>
          <w:rFonts w:ascii="Times New Roman" w:hAnsi="Times New Roman"/>
          <w:sz w:val="28"/>
          <w:szCs w:val="28"/>
        </w:rPr>
      </w:pPr>
      <w:proofErr w:type="gramStart"/>
      <w:r w:rsidRPr="002509AB">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2509AB">
        <w:rPr>
          <w:rFonts w:ascii="Times New Roman" w:hAnsi="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09AB" w:rsidRPr="002509AB" w:rsidRDefault="002509AB" w:rsidP="002509AB">
      <w:pPr>
        <w:pStyle w:val="afffffa"/>
        <w:ind w:firstLine="709"/>
        <w:jc w:val="both"/>
        <w:rPr>
          <w:rFonts w:ascii="Times New Roman" w:hAnsi="Times New Roman"/>
          <w:sz w:val="28"/>
          <w:szCs w:val="28"/>
        </w:rPr>
      </w:pPr>
    </w:p>
    <w:p w:rsidR="002509AB" w:rsidRPr="002509AB" w:rsidRDefault="002509AB" w:rsidP="002509AB">
      <w:pPr>
        <w:pStyle w:val="afffffa"/>
        <w:ind w:firstLine="709"/>
        <w:jc w:val="both"/>
        <w:rPr>
          <w:rFonts w:ascii="Times New Roman" w:hAnsi="Times New Roman"/>
          <w:sz w:val="28"/>
          <w:szCs w:val="28"/>
        </w:rPr>
      </w:pPr>
      <w:proofErr w:type="gramStart"/>
      <w:r w:rsidRPr="002509AB">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509AB">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94E99" w:rsidRDefault="00B94E99" w:rsidP="002509AB">
      <w:pPr>
        <w:pStyle w:val="ConsPlusNormal"/>
        <w:ind w:firstLine="709"/>
        <w:jc w:val="both"/>
        <w:rPr>
          <w:rFonts w:ascii="Times New Roman" w:hAnsi="Times New Roman"/>
          <w:sz w:val="28"/>
          <w:szCs w:val="28"/>
        </w:rPr>
      </w:pPr>
      <w:r>
        <w:rPr>
          <w:rFonts w:ascii="Times New Roman" w:hAnsi="Times New Roman"/>
          <w:sz w:val="28"/>
          <w:szCs w:val="28"/>
        </w:rPr>
        <w:t xml:space="preserve">2.4. </w:t>
      </w:r>
      <w:proofErr w:type="gramStart"/>
      <w:r>
        <w:rPr>
          <w:rFonts w:ascii="Times New Roman" w:hAnsi="Times New Roman"/>
          <w:sz w:val="28"/>
          <w:szCs w:val="28"/>
        </w:rPr>
        <w:t xml:space="preserve">Мероприятия </w:t>
      </w:r>
      <w:r w:rsidRPr="00416460">
        <w:rPr>
          <w:rFonts w:ascii="Times New Roman" w:hAnsi="Times New Roman" w:cs="Times New Roman"/>
          <w:sz w:val="28"/>
          <w:szCs w:val="28"/>
        </w:rPr>
        <w:t xml:space="preserve">по </w:t>
      </w:r>
      <w:r>
        <w:rPr>
          <w:rFonts w:ascii="Times New Roman" w:hAnsi="Times New Roman" w:cs="Times New Roman"/>
          <w:sz w:val="28"/>
          <w:szCs w:val="28"/>
        </w:rPr>
        <w:t xml:space="preserve">контролю, при проведении которых не требуется взаимодействие  </w:t>
      </w:r>
      <w:r w:rsidRPr="00416460">
        <w:rPr>
          <w:rFonts w:ascii="Times New Roman" w:hAnsi="Times New Roman" w:cs="Times New Roman"/>
          <w:sz w:val="28"/>
          <w:szCs w:val="28"/>
        </w:rPr>
        <w:t xml:space="preserve">органа муниципального контроля </w:t>
      </w:r>
      <w:r>
        <w:rPr>
          <w:rFonts w:ascii="Times New Roman" w:hAnsi="Times New Roman" w:cs="Times New Roman"/>
          <w:sz w:val="28"/>
          <w:szCs w:val="28"/>
        </w:rPr>
        <w:t xml:space="preserve">на межселенной территории района </w:t>
      </w:r>
      <w:r w:rsidRPr="00416460">
        <w:rPr>
          <w:rFonts w:ascii="Times New Roman" w:hAnsi="Times New Roman" w:cs="Times New Roman"/>
          <w:sz w:val="28"/>
          <w:szCs w:val="28"/>
        </w:rPr>
        <w:t>с юридическими лицами и индивидуальными</w:t>
      </w:r>
      <w:r>
        <w:rPr>
          <w:rFonts w:ascii="Times New Roman" w:hAnsi="Times New Roman" w:cs="Times New Roman"/>
          <w:sz w:val="28"/>
          <w:szCs w:val="28"/>
        </w:rPr>
        <w:t xml:space="preserve"> </w:t>
      </w:r>
      <w:r w:rsidRPr="00416460">
        <w:rPr>
          <w:rFonts w:ascii="Times New Roman" w:hAnsi="Times New Roman" w:cs="Times New Roman"/>
          <w:sz w:val="28"/>
          <w:szCs w:val="28"/>
        </w:rPr>
        <w:t>предпринимателями,</w:t>
      </w:r>
      <w:r>
        <w:rPr>
          <w:rFonts w:ascii="Times New Roman" w:hAnsi="Times New Roman" w:cs="Times New Roman"/>
          <w:sz w:val="28"/>
          <w:szCs w:val="28"/>
        </w:rPr>
        <w:t xml:space="preserve"> </w:t>
      </w:r>
      <w:r>
        <w:rPr>
          <w:rFonts w:ascii="Times New Roman" w:hAnsi="Times New Roman" w:cs="Times New Roman"/>
          <w:sz w:val="28"/>
          <w:szCs w:val="28"/>
        </w:rPr>
        <w:lastRenderedPageBreak/>
        <w:t>проводятся органом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распоряжением администрации района.</w:t>
      </w:r>
      <w:proofErr w:type="gramEnd"/>
    </w:p>
    <w:p w:rsidR="00B94E99" w:rsidRPr="00BA21BF" w:rsidRDefault="00B94E99" w:rsidP="00B94E99">
      <w:pPr>
        <w:pStyle w:val="ConsPlusNormal"/>
        <w:ind w:firstLine="709"/>
        <w:jc w:val="both"/>
        <w:rPr>
          <w:rFonts w:ascii="Times New Roman" w:hAnsi="Times New Roman"/>
          <w:sz w:val="28"/>
          <w:szCs w:val="28"/>
        </w:rPr>
      </w:pPr>
      <w:r w:rsidRPr="00416460">
        <w:rPr>
          <w:rFonts w:ascii="Times New Roman" w:hAnsi="Times New Roman" w:cs="Times New Roman"/>
          <w:sz w:val="28"/>
          <w:szCs w:val="28"/>
        </w:rPr>
        <w:t xml:space="preserve">К мероприятиям по </w:t>
      </w:r>
      <w:r>
        <w:rPr>
          <w:rFonts w:ascii="Times New Roman" w:hAnsi="Times New Roman" w:cs="Times New Roman"/>
          <w:sz w:val="28"/>
          <w:szCs w:val="28"/>
        </w:rPr>
        <w:t xml:space="preserve">контролю, при проведении которых не требуется взаимодействие  </w:t>
      </w:r>
      <w:r w:rsidRPr="00416460">
        <w:rPr>
          <w:rFonts w:ascii="Times New Roman" w:hAnsi="Times New Roman" w:cs="Times New Roman"/>
          <w:sz w:val="28"/>
          <w:szCs w:val="28"/>
        </w:rPr>
        <w:t xml:space="preserve">органа муниципального контроля </w:t>
      </w:r>
      <w:r>
        <w:rPr>
          <w:rFonts w:ascii="Times New Roman" w:hAnsi="Times New Roman" w:cs="Times New Roman"/>
          <w:sz w:val="28"/>
          <w:szCs w:val="28"/>
        </w:rPr>
        <w:t xml:space="preserve">на межселенной территории района </w:t>
      </w:r>
      <w:r w:rsidRPr="00416460">
        <w:rPr>
          <w:rFonts w:ascii="Times New Roman" w:hAnsi="Times New Roman" w:cs="Times New Roman"/>
          <w:sz w:val="28"/>
          <w:szCs w:val="28"/>
        </w:rPr>
        <w:t>с юридическими лицами и индивидуальными</w:t>
      </w:r>
      <w:r>
        <w:rPr>
          <w:rFonts w:ascii="Times New Roman" w:hAnsi="Times New Roman" w:cs="Times New Roman"/>
          <w:sz w:val="28"/>
          <w:szCs w:val="28"/>
        </w:rPr>
        <w:t xml:space="preserve"> </w:t>
      </w:r>
      <w:r w:rsidRPr="00416460">
        <w:rPr>
          <w:rFonts w:ascii="Times New Roman" w:hAnsi="Times New Roman" w:cs="Times New Roman"/>
          <w:sz w:val="28"/>
          <w:szCs w:val="28"/>
        </w:rPr>
        <w:t>предпринимателями, относятся</w:t>
      </w:r>
      <w:r>
        <w:rPr>
          <w:rFonts w:ascii="Times New Roman" w:hAnsi="Times New Roman" w:cs="Times New Roman"/>
          <w:sz w:val="28"/>
          <w:szCs w:val="28"/>
        </w:rPr>
        <w:t>:</w:t>
      </w:r>
    </w:p>
    <w:p w:rsidR="00B94E99" w:rsidRDefault="00B94E99" w:rsidP="00B94E99">
      <w:pPr>
        <w:pStyle w:val="ConsPlusNormal"/>
        <w:ind w:firstLine="709"/>
        <w:jc w:val="both"/>
        <w:rPr>
          <w:rFonts w:ascii="Times New Roman" w:hAnsi="Times New Roman" w:cs="Times New Roman"/>
          <w:sz w:val="28"/>
          <w:szCs w:val="28"/>
        </w:rPr>
      </w:pPr>
      <w:r w:rsidRPr="00416460">
        <w:rPr>
          <w:rFonts w:ascii="Times New Roman" w:hAnsi="Times New Roman" w:cs="Times New Roman"/>
          <w:sz w:val="28"/>
          <w:szCs w:val="28"/>
        </w:rPr>
        <w:t>плановые (рейдовые) осмотр</w:t>
      </w:r>
      <w:proofErr w:type="gramStart"/>
      <w:r w:rsidRPr="00416460">
        <w:rPr>
          <w:rFonts w:ascii="Times New Roman" w:hAnsi="Times New Roman" w:cs="Times New Roman"/>
          <w:sz w:val="28"/>
          <w:szCs w:val="28"/>
        </w:rPr>
        <w:t>ы(</w:t>
      </w:r>
      <w:proofErr w:type="gramEnd"/>
      <w:r w:rsidRPr="00416460">
        <w:rPr>
          <w:rFonts w:ascii="Times New Roman" w:hAnsi="Times New Roman" w:cs="Times New Roman"/>
          <w:sz w:val="28"/>
          <w:szCs w:val="28"/>
        </w:rPr>
        <w:t>обследования) территорий муниципаль</w:t>
      </w:r>
      <w:r>
        <w:rPr>
          <w:rFonts w:ascii="Times New Roman" w:hAnsi="Times New Roman" w:cs="Times New Roman"/>
          <w:sz w:val="28"/>
          <w:szCs w:val="28"/>
        </w:rPr>
        <w:t>ного образования;</w:t>
      </w:r>
    </w:p>
    <w:p w:rsidR="00B94E99" w:rsidRDefault="00B94E99" w:rsidP="00B94E99">
      <w:pPr>
        <w:ind w:firstLine="709"/>
        <w:jc w:val="both"/>
      </w:pPr>
      <w:proofErr w:type="gramStart"/>
      <w:r w:rsidRPr="00F77BE3">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F77BE3">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94E99" w:rsidRDefault="00B94E99" w:rsidP="00B94E99">
      <w:pPr>
        <w:ind w:firstLine="709"/>
        <w:jc w:val="both"/>
      </w:pPr>
      <w:r w:rsidRPr="00F77BE3">
        <w:t>другие виды и формы мероприятий по контролю, установленные федеральными законами.</w:t>
      </w:r>
    </w:p>
    <w:p w:rsidR="00B94E99" w:rsidRDefault="00B94E99" w:rsidP="00B94E99">
      <w:pPr>
        <w:ind w:firstLine="709"/>
        <w:jc w:val="both"/>
      </w:pPr>
      <w: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94E99" w:rsidRDefault="00B94E99" w:rsidP="00B94E99">
      <w:pPr>
        <w:ind w:firstLine="709"/>
        <w:jc w:val="both"/>
      </w:pPr>
      <w:proofErr w:type="gramStart"/>
      <w:r w:rsidRPr="00F77BE3">
        <w:t xml:space="preserve">Порядок оформления и содержание </w:t>
      </w:r>
      <w:proofErr w:type="spellStart"/>
      <w:r w:rsidRPr="00F77BE3">
        <w:t>заданийи</w:t>
      </w:r>
      <w:proofErr w:type="spellEnd"/>
      <w:r w:rsidRPr="00F77BE3">
        <w:t xml:space="preserve">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roofErr w:type="gramEnd"/>
    </w:p>
    <w:p w:rsidR="00B94E99" w:rsidRPr="00F77BE3" w:rsidRDefault="00B94E99" w:rsidP="00B94E99">
      <w:pPr>
        <w:ind w:firstLine="709"/>
        <w:jc w:val="both"/>
      </w:pPr>
      <w:proofErr w:type="gramStart"/>
      <w:r w:rsidRPr="00F77BE3">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w:t>
      </w:r>
      <w:r>
        <w:t xml:space="preserve">водителя </w:t>
      </w:r>
      <w:r w:rsidRPr="00F77BE3">
        <w:t>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F77BE3">
        <w:t xml:space="preserve"> </w:t>
      </w:r>
      <w:r w:rsidRPr="00F77BE3">
        <w:lastRenderedPageBreak/>
        <w:t xml:space="preserve">юридического лица, индивидуального предпринимателя по основаниям, указанным в </w:t>
      </w:r>
      <w:hyperlink r:id="rId15" w:history="1">
        <w:r w:rsidRPr="00617D5E">
          <w:t>пункте 2 части 2 статьи 10</w:t>
        </w:r>
      </w:hyperlink>
      <w:r w:rsidRPr="00F77BE3">
        <w:t xml:space="preserve"> Федераль</w:t>
      </w:r>
      <w:r>
        <w:t>ного закона № 294-ФЗ.</w:t>
      </w:r>
    </w:p>
    <w:p w:rsidR="0026702B" w:rsidRPr="0026702B" w:rsidRDefault="00B94E99" w:rsidP="00B94E99">
      <w:pPr>
        <w:ind w:firstLine="709"/>
        <w:jc w:val="both"/>
      </w:pPr>
      <w:proofErr w:type="gramStart"/>
      <w:r w:rsidRPr="00F77BE3">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26702B" w:rsidRPr="0026702B" w:rsidRDefault="0026702B" w:rsidP="0026702B">
      <w:pPr>
        <w:ind w:firstLine="709"/>
        <w:jc w:val="both"/>
      </w:pPr>
    </w:p>
    <w:p w:rsidR="0026702B" w:rsidRPr="00413DFD" w:rsidRDefault="00413DFD" w:rsidP="00413DFD">
      <w:pPr>
        <w:autoSpaceDE w:val="0"/>
        <w:autoSpaceDN w:val="0"/>
        <w:adjustRightInd w:val="0"/>
        <w:jc w:val="center"/>
        <w:rPr>
          <w:b/>
        </w:rPr>
      </w:pPr>
      <w:r w:rsidRPr="00413DFD">
        <w:rPr>
          <w:b/>
        </w:rPr>
        <w:t xml:space="preserve">III. </w:t>
      </w:r>
      <w:r w:rsidR="0026702B" w:rsidRPr="00413DFD">
        <w:rPr>
          <w:b/>
        </w:rPr>
        <w:t>Права и обязанности должностных лиц органа муниципального контроля</w:t>
      </w:r>
    </w:p>
    <w:p w:rsidR="0026702B" w:rsidRPr="00413DFD" w:rsidRDefault="0026702B" w:rsidP="00413DFD">
      <w:pPr>
        <w:jc w:val="center"/>
      </w:pPr>
    </w:p>
    <w:p w:rsidR="0026702B" w:rsidRPr="0026702B" w:rsidRDefault="0026702B" w:rsidP="00413DFD">
      <w:pPr>
        <w:ind w:firstLine="709"/>
        <w:jc w:val="both"/>
      </w:pPr>
      <w:r w:rsidRPr="0026702B">
        <w:t>3.1. Должностные лица</w:t>
      </w:r>
      <w:r w:rsidR="00413DFD">
        <w:t xml:space="preserve"> органа муниципального контроля                                </w:t>
      </w:r>
      <w:r w:rsidRPr="0026702B">
        <w:t xml:space="preserve"> при осуществлении муниципального контроля в области торговой деятельности на межселенной территории района имеют права, обяз</w:t>
      </w:r>
      <w:r w:rsidR="00413DFD">
        <w:t>анности и несут ответственность</w:t>
      </w:r>
      <w:r w:rsidRPr="0026702B">
        <w:t xml:space="preserve"> в соответствии с действующим федеральным законодательством, законодательством Ханты-Мансийского автономного округа – </w:t>
      </w:r>
      <w:proofErr w:type="spellStart"/>
      <w:r w:rsidRPr="0026702B">
        <w:t>Югры</w:t>
      </w:r>
      <w:proofErr w:type="spellEnd"/>
      <w:r w:rsidRPr="0026702B">
        <w:t>, муниципальными нормативными правовыми актами.</w:t>
      </w:r>
    </w:p>
    <w:p w:rsidR="0026702B" w:rsidRPr="0026702B" w:rsidRDefault="0026702B" w:rsidP="00413DFD">
      <w:pPr>
        <w:tabs>
          <w:tab w:val="left" w:pos="1276"/>
        </w:tabs>
        <w:ind w:firstLine="709"/>
        <w:contextualSpacing/>
        <w:jc w:val="both"/>
      </w:pPr>
      <w:r w:rsidRPr="0026702B">
        <w:t xml:space="preserve">3.2. </w:t>
      </w:r>
      <w:proofErr w:type="gramStart"/>
      <w:r w:rsidR="00413DFD">
        <w:t>В соответствии с п</w:t>
      </w:r>
      <w:r w:rsidR="00413DFD" w:rsidRPr="0026702B">
        <w:t>остановлением Правительства Российской Федерации от 28.0</w:t>
      </w:r>
      <w:r w:rsidR="002509AB">
        <w:t>4</w:t>
      </w:r>
      <w:r w:rsidR="00413DFD" w:rsidRPr="0026702B">
        <w:t>.2015 № 415 «О правилах формирования и ведения Единого реестра проверок»</w:t>
      </w:r>
      <w:r w:rsidR="00413DFD">
        <w:t xml:space="preserve"> д</w:t>
      </w:r>
      <w:r w:rsidRPr="0026702B">
        <w:t xml:space="preserve">олжностные лица </w:t>
      </w:r>
      <w:r w:rsidR="00413DFD">
        <w:t xml:space="preserve">органа муниципального контроля </w:t>
      </w:r>
      <w:r w:rsidRPr="0026702B">
        <w:t>осуществляют внесение в Единый реестр проверок сведений о плановых и внеплановых проверках юридических лиц и индивидуальных предпринимателей и несут ответственность за достоверность информации, внесенной</w:t>
      </w:r>
      <w:r w:rsidR="002509AB">
        <w:t xml:space="preserve"> </w:t>
      </w:r>
      <w:r w:rsidRPr="0026702B">
        <w:t>в Единый ре</w:t>
      </w:r>
      <w:r w:rsidR="00413DFD">
        <w:t>естр проверок</w:t>
      </w:r>
      <w:r w:rsidRPr="0026702B">
        <w:t>.</w:t>
      </w:r>
      <w:proofErr w:type="gramEnd"/>
    </w:p>
    <w:p w:rsidR="0026702B" w:rsidRPr="0026702B" w:rsidRDefault="0026702B" w:rsidP="00413DFD">
      <w:pPr>
        <w:ind w:firstLine="709"/>
        <w:jc w:val="both"/>
      </w:pPr>
    </w:p>
    <w:p w:rsidR="0026702B" w:rsidRPr="0026702B" w:rsidRDefault="0026702B" w:rsidP="0026702B">
      <w:pPr>
        <w:autoSpaceDE w:val="0"/>
        <w:autoSpaceDN w:val="0"/>
        <w:adjustRightInd w:val="0"/>
        <w:ind w:firstLine="709"/>
        <w:jc w:val="both"/>
      </w:pPr>
    </w:p>
    <w:p w:rsidR="0026702B" w:rsidRPr="0026702B" w:rsidRDefault="0026702B" w:rsidP="0026702B">
      <w:pPr>
        <w:autoSpaceDE w:val="0"/>
        <w:autoSpaceDN w:val="0"/>
        <w:adjustRightInd w:val="0"/>
        <w:jc w:val="center"/>
      </w:pPr>
    </w:p>
    <w:p w:rsidR="0026702B" w:rsidRPr="0026702B" w:rsidRDefault="0026702B" w:rsidP="0026702B">
      <w:pPr>
        <w:autoSpaceDE w:val="0"/>
        <w:autoSpaceDN w:val="0"/>
        <w:adjustRightInd w:val="0"/>
        <w:jc w:val="center"/>
      </w:pPr>
    </w:p>
    <w:p w:rsidR="00A25D4C" w:rsidRDefault="00A25D4C" w:rsidP="00351AFD">
      <w:pPr>
        <w:jc w:val="both"/>
      </w:pPr>
    </w:p>
    <w:sectPr w:rsidR="00A25D4C" w:rsidSect="0026702B">
      <w:headerReference w:type="default" r:id="rId16"/>
      <w:pgSz w:w="11907" w:h="16840" w:code="9"/>
      <w:pgMar w:top="1134" w:right="567" w:bottom="851" w:left="1701" w:header="720" w:footer="720" w:gutter="0"/>
      <w:pgNumType w:start="1"/>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70B" w:rsidRDefault="0022270B">
      <w:r>
        <w:separator/>
      </w:r>
    </w:p>
  </w:endnote>
  <w:endnote w:type="continuationSeparator" w:id="0">
    <w:p w:rsidR="0022270B" w:rsidRDefault="00222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70B" w:rsidRDefault="0022270B">
      <w:r>
        <w:separator/>
      </w:r>
    </w:p>
  </w:footnote>
  <w:footnote w:type="continuationSeparator" w:id="0">
    <w:p w:rsidR="0022270B" w:rsidRDefault="00222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680"/>
      <w:docPartObj>
        <w:docPartGallery w:val="Page Numbers (Top of Page)"/>
        <w:docPartUnique/>
      </w:docPartObj>
    </w:sdtPr>
    <w:sdtContent>
      <w:p w:rsidR="0026702B" w:rsidRDefault="001C3836">
        <w:pPr>
          <w:pStyle w:val="a4"/>
          <w:jc w:val="center"/>
        </w:pPr>
        <w:r>
          <w:fldChar w:fldCharType="begin"/>
        </w:r>
        <w:r w:rsidR="0026702B">
          <w:instrText>PAGE   \* MERGEFORMAT</w:instrText>
        </w:r>
        <w:r>
          <w:fldChar w:fldCharType="separate"/>
        </w:r>
        <w:r w:rsidR="00797434">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7E4525"/>
    <w:multiLevelType w:val="multilevel"/>
    <w:tmpl w:val="85CC8594"/>
    <w:lvl w:ilvl="0">
      <w:start w:val="1"/>
      <w:numFmt w:val="upperRoman"/>
      <w:lvlText w:val="%1."/>
      <w:lvlJc w:val="left"/>
      <w:pPr>
        <w:ind w:left="1620" w:hanging="720"/>
      </w:pPr>
      <w:rPr>
        <w:rFonts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 w:numId="2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733186"/>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836"/>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70B"/>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09AB"/>
    <w:rsid w:val="00251575"/>
    <w:rsid w:val="00254921"/>
    <w:rsid w:val="00254D96"/>
    <w:rsid w:val="002563D5"/>
    <w:rsid w:val="00261AB6"/>
    <w:rsid w:val="0026216F"/>
    <w:rsid w:val="002626AD"/>
    <w:rsid w:val="002632F1"/>
    <w:rsid w:val="002637C0"/>
    <w:rsid w:val="00263ED4"/>
    <w:rsid w:val="00264AF0"/>
    <w:rsid w:val="002657EC"/>
    <w:rsid w:val="0026702B"/>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4402"/>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3DFD"/>
    <w:rsid w:val="0041649D"/>
    <w:rsid w:val="00417351"/>
    <w:rsid w:val="00420527"/>
    <w:rsid w:val="0042155D"/>
    <w:rsid w:val="004228E7"/>
    <w:rsid w:val="0042656E"/>
    <w:rsid w:val="004277B2"/>
    <w:rsid w:val="00427AE7"/>
    <w:rsid w:val="004331AA"/>
    <w:rsid w:val="004341C4"/>
    <w:rsid w:val="00434373"/>
    <w:rsid w:val="00436773"/>
    <w:rsid w:val="00436F7F"/>
    <w:rsid w:val="0044068E"/>
    <w:rsid w:val="00442913"/>
    <w:rsid w:val="004432B9"/>
    <w:rsid w:val="00444A6E"/>
    <w:rsid w:val="00445046"/>
    <w:rsid w:val="00453459"/>
    <w:rsid w:val="004538DE"/>
    <w:rsid w:val="004574BE"/>
    <w:rsid w:val="00463A57"/>
    <w:rsid w:val="004702B8"/>
    <w:rsid w:val="00471C09"/>
    <w:rsid w:val="00476B80"/>
    <w:rsid w:val="004773AF"/>
    <w:rsid w:val="00477A6B"/>
    <w:rsid w:val="004808F4"/>
    <w:rsid w:val="00481E57"/>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728"/>
    <w:rsid w:val="004E09FC"/>
    <w:rsid w:val="004E10CB"/>
    <w:rsid w:val="004E1450"/>
    <w:rsid w:val="004E2031"/>
    <w:rsid w:val="004E22AF"/>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3795"/>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BFA"/>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434"/>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4E99"/>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1DC0"/>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9B9F9DFDCCAFB40FE848193CC4AB139189A6437348DB5174C1BBCD94BAAA5CBD8D892997316p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B9F9DFDCCAFB40FE848193CC4AB139189A6437348DB5174C1BBCD94BAAA5CBD8D892997316p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B9F9DFDCCAFB40FE848193CC4AB13918926136358DB5174C1BBCD94B1ApAI" TargetMode="External"/><Relationship Id="rId5" Type="http://schemas.openxmlformats.org/officeDocument/2006/relationships/webSettings" Target="webSettings.xml"/><Relationship Id="rId15" Type="http://schemas.openxmlformats.org/officeDocument/2006/relationships/hyperlink" Target="consultantplus://offline/ref=46501E4E3BF51797CA9FC4D7CCCA9F4BC683DC6D3DFE16AFBC6E7C9EEF804B255EA0A9E398F6D0825C25C10732B5AC5646BFCB2AEC3BX4K" TargetMode="External"/><Relationship Id="rId10" Type="http://schemas.openxmlformats.org/officeDocument/2006/relationships/hyperlink" Target="consultantplus://offline/ref=F1B2B84839624491E6C6570A62B8C432559A718BE325454316B20DF7BCh6t5F"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consultantplus://offline/ref=49B9F9DFDCCAFB40FE848193CC4AB139189A6437348DB5174C1BBCD94BAAA5CBD8D892987416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046F-7C4D-43AA-B723-2EE94732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2703</Words>
  <Characters>15411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2017-08-28T10:08:00Z</cp:lastPrinted>
  <dcterms:created xsi:type="dcterms:W3CDTF">2019-04-01T07:11:00Z</dcterms:created>
  <dcterms:modified xsi:type="dcterms:W3CDTF">2019-04-01T07:11:00Z</dcterms:modified>
</cp:coreProperties>
</file>